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E" w:rsidRDefault="00597A4E" w:rsidP="00CB51E6"/>
    <w:p w:rsidR="00597A4E" w:rsidRDefault="00597A4E" w:rsidP="00CB51E6"/>
    <w:p w:rsidR="00E60794" w:rsidRDefault="00E60794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597A4E" w:rsidRPr="009F22B1" w:rsidRDefault="00597A4E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94" w:rsidRPr="009F22B1" w:rsidRDefault="00E60794" w:rsidP="006F4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 </w:t>
      </w:r>
      <w:r w:rsidR="00EA05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="00597A4E">
        <w:rPr>
          <w:rFonts w:ascii="Times New Roman" w:hAnsi="Times New Roman" w:cs="Times New Roman"/>
          <w:sz w:val="24"/>
          <w:szCs w:val="24"/>
        </w:rPr>
        <w:t>Pierwszy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>ustny przetarg publiczny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="00025A42">
        <w:rPr>
          <w:rFonts w:ascii="Times New Roman" w:hAnsi="Times New Roman" w:cs="Times New Roman"/>
          <w:sz w:val="24"/>
          <w:szCs w:val="24"/>
        </w:rPr>
        <w:t>nie</w:t>
      </w:r>
      <w:r w:rsidRPr="009F22B1">
        <w:rPr>
          <w:rFonts w:ascii="Times New Roman" w:hAnsi="Times New Roman" w:cs="Times New Roman"/>
          <w:sz w:val="24"/>
          <w:szCs w:val="24"/>
        </w:rPr>
        <w:t xml:space="preserve">ograniczony </w:t>
      </w:r>
      <w:r w:rsidR="007B5BF2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EA055A" w:rsidRPr="00EA055A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EA055A">
        <w:rPr>
          <w:rFonts w:ascii="Times New Roman" w:hAnsi="Times New Roman" w:cs="Times New Roman"/>
          <w:sz w:val="24"/>
          <w:szCs w:val="24"/>
        </w:rPr>
        <w:tab/>
      </w:r>
      <w:r w:rsidR="00EA05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055A" w:rsidRPr="00EA055A">
        <w:rPr>
          <w:rFonts w:ascii="Times New Roman" w:hAnsi="Times New Roman" w:cs="Times New Roman"/>
          <w:sz w:val="24"/>
          <w:szCs w:val="24"/>
        </w:rPr>
        <w:t xml:space="preserve">budynku gospodarczego - magazynu </w:t>
      </w:r>
      <w:r w:rsidR="00EA055A">
        <w:rPr>
          <w:rFonts w:ascii="Times New Roman" w:hAnsi="Times New Roman" w:cs="Times New Roman"/>
          <w:sz w:val="24"/>
          <w:szCs w:val="24"/>
        </w:rPr>
        <w:t xml:space="preserve">o powierzchni użytkowej 889,30 </w:t>
      </w:r>
      <w:r w:rsidR="00EA055A" w:rsidRPr="00EA055A">
        <w:rPr>
          <w:rFonts w:ascii="Times New Roman" w:hAnsi="Times New Roman" w:cs="Times New Roman"/>
          <w:sz w:val="24"/>
          <w:szCs w:val="24"/>
        </w:rPr>
        <w:t>m</w:t>
      </w:r>
      <w:r w:rsidR="00EA055A" w:rsidRPr="00EA05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055A" w:rsidRPr="00EA055A">
        <w:rPr>
          <w:rFonts w:ascii="Times New Roman" w:hAnsi="Times New Roman" w:cs="Times New Roman"/>
          <w:sz w:val="24"/>
          <w:szCs w:val="24"/>
        </w:rPr>
        <w:t xml:space="preserve"> </w:t>
      </w:r>
      <w:r w:rsidR="00EA055A">
        <w:rPr>
          <w:rFonts w:ascii="Times New Roman" w:hAnsi="Times New Roman" w:cs="Times New Roman"/>
          <w:sz w:val="24"/>
          <w:szCs w:val="24"/>
        </w:rPr>
        <w:tab/>
      </w:r>
      <w:r w:rsidR="00EA05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055A" w:rsidRPr="00EA055A">
        <w:rPr>
          <w:rFonts w:ascii="Times New Roman" w:hAnsi="Times New Roman" w:cs="Times New Roman"/>
          <w:sz w:val="24"/>
          <w:szCs w:val="24"/>
        </w:rPr>
        <w:t xml:space="preserve">położonego przy ulicy Kościelnej 11 wraz z działką oznaczoną  numerem </w:t>
      </w:r>
      <w:r w:rsidR="00EA055A">
        <w:rPr>
          <w:rFonts w:ascii="Times New Roman" w:hAnsi="Times New Roman" w:cs="Times New Roman"/>
          <w:sz w:val="24"/>
          <w:szCs w:val="24"/>
        </w:rPr>
        <w:tab/>
      </w:r>
      <w:r w:rsidR="00EA05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055A" w:rsidRPr="00EA055A">
        <w:rPr>
          <w:rFonts w:ascii="Times New Roman" w:hAnsi="Times New Roman" w:cs="Times New Roman"/>
          <w:sz w:val="24"/>
          <w:szCs w:val="24"/>
        </w:rPr>
        <w:t>geodezyjnym 206/5 o powierzchni 319 m</w:t>
      </w:r>
      <w:r w:rsidR="00EA055A" w:rsidRPr="00EA05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055A" w:rsidRPr="00EA055A">
        <w:rPr>
          <w:rFonts w:ascii="Times New Roman" w:hAnsi="Times New Roman" w:cs="Times New Roman"/>
          <w:sz w:val="24"/>
          <w:szCs w:val="24"/>
        </w:rPr>
        <w:t xml:space="preserve"> położoną w obrębie miasta </w:t>
      </w:r>
      <w:r w:rsidR="00EA055A">
        <w:rPr>
          <w:rFonts w:ascii="Times New Roman" w:hAnsi="Times New Roman" w:cs="Times New Roman"/>
          <w:sz w:val="24"/>
          <w:szCs w:val="24"/>
        </w:rPr>
        <w:tab/>
      </w:r>
      <w:r w:rsidR="00EA055A">
        <w:rPr>
          <w:rFonts w:ascii="Times New Roman" w:hAnsi="Times New Roman" w:cs="Times New Roman"/>
          <w:sz w:val="24"/>
          <w:szCs w:val="24"/>
        </w:rPr>
        <w:tab/>
      </w:r>
      <w:r w:rsidR="00EA05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055A" w:rsidRPr="00EA055A">
        <w:rPr>
          <w:rFonts w:ascii="Times New Roman" w:hAnsi="Times New Roman" w:cs="Times New Roman"/>
          <w:sz w:val="24"/>
          <w:szCs w:val="24"/>
        </w:rPr>
        <w:t>Jeziorany</w:t>
      </w:r>
    </w:p>
    <w:p w:rsidR="00E60794" w:rsidRPr="009F22B1" w:rsidRDefault="00E60794" w:rsidP="006F41A4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1A4">
        <w:rPr>
          <w:rFonts w:ascii="Times New Roman" w:hAnsi="Times New Roman" w:cs="Times New Roman"/>
          <w:sz w:val="24"/>
          <w:szCs w:val="24"/>
        </w:rPr>
        <w:t>Nier</w:t>
      </w:r>
      <w:r w:rsidRPr="009F22B1">
        <w:rPr>
          <w:rFonts w:ascii="Times New Roman" w:hAnsi="Times New Roman" w:cs="Times New Roman"/>
          <w:sz w:val="24"/>
          <w:szCs w:val="24"/>
        </w:rPr>
        <w:t>ozstrzygnięty</w:t>
      </w:r>
    </w:p>
    <w:p w:rsidR="00E60794" w:rsidRPr="009F22B1" w:rsidRDefault="00E60794" w:rsidP="007B5BF2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025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055A">
        <w:rPr>
          <w:rFonts w:ascii="Times New Roman" w:hAnsi="Times New Roman" w:cs="Times New Roman"/>
          <w:sz w:val="24"/>
          <w:szCs w:val="24"/>
        </w:rPr>
        <w:t>30</w:t>
      </w:r>
      <w:r w:rsidR="007B5BF2">
        <w:rPr>
          <w:rFonts w:ascii="Times New Roman" w:hAnsi="Times New Roman" w:cs="Times New Roman"/>
          <w:sz w:val="24"/>
          <w:szCs w:val="24"/>
        </w:rPr>
        <w:t>.</w:t>
      </w:r>
      <w:r w:rsidR="00EA055A">
        <w:rPr>
          <w:rFonts w:ascii="Times New Roman" w:hAnsi="Times New Roman" w:cs="Times New Roman"/>
          <w:sz w:val="24"/>
          <w:szCs w:val="24"/>
        </w:rPr>
        <w:t>12</w:t>
      </w:r>
      <w:r w:rsidR="00597A4E">
        <w:rPr>
          <w:rFonts w:ascii="Times New Roman" w:hAnsi="Times New Roman" w:cs="Times New Roman"/>
          <w:sz w:val="24"/>
          <w:szCs w:val="24"/>
        </w:rPr>
        <w:t>.2016</w:t>
      </w:r>
      <w:r w:rsidRPr="009F22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5BF2" w:rsidRPr="007B5BF2" w:rsidRDefault="00E60794" w:rsidP="006F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 w:rsidRPr="007B5B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1A4" w:rsidRPr="009F22B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7B5BF2" w:rsidRDefault="007B5BF2" w:rsidP="00927429">
      <w:pPr>
        <w:spacing w:after="0"/>
      </w:pPr>
    </w:p>
    <w:p w:rsidR="00E60794" w:rsidRPr="009F22B1" w:rsidRDefault="00E60794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794" w:rsidRPr="009F22B1" w:rsidRDefault="00E60794" w:rsidP="00E60794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025A42"/>
    <w:rsid w:val="000D4CAB"/>
    <w:rsid w:val="000D6A31"/>
    <w:rsid w:val="002C4914"/>
    <w:rsid w:val="00584922"/>
    <w:rsid w:val="00597A4E"/>
    <w:rsid w:val="006C441D"/>
    <w:rsid w:val="006F41A4"/>
    <w:rsid w:val="007B5BF2"/>
    <w:rsid w:val="00830295"/>
    <w:rsid w:val="00927429"/>
    <w:rsid w:val="00AA06E6"/>
    <w:rsid w:val="00BF74DB"/>
    <w:rsid w:val="00C41931"/>
    <w:rsid w:val="00CA1316"/>
    <w:rsid w:val="00CB51E6"/>
    <w:rsid w:val="00E548F1"/>
    <w:rsid w:val="00E60794"/>
    <w:rsid w:val="00EA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17</cp:revision>
  <cp:lastPrinted>2016-12-30T11:08:00Z</cp:lastPrinted>
  <dcterms:created xsi:type="dcterms:W3CDTF">2015-08-26T06:41:00Z</dcterms:created>
  <dcterms:modified xsi:type="dcterms:W3CDTF">2016-12-30T11:08:00Z</dcterms:modified>
</cp:coreProperties>
</file>