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AA" w:rsidRPr="00E2572D" w:rsidRDefault="009F5AAA" w:rsidP="009F5AA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                           Objaśnienia </w:t>
      </w:r>
    </w:p>
    <w:p w:rsidR="009F5AAA" w:rsidRDefault="009F5AAA" w:rsidP="009F5AAA">
      <w:pPr>
        <w:jc w:val="center"/>
        <w:rPr>
          <w:sz w:val="20"/>
          <w:szCs w:val="20"/>
          <w:lang w:val="pl-PL"/>
        </w:rPr>
      </w:pPr>
      <w:r w:rsidRPr="00E2572D">
        <w:rPr>
          <w:sz w:val="20"/>
          <w:szCs w:val="20"/>
          <w:lang w:val="pl-PL"/>
        </w:rPr>
        <w:t>do uchwały Rady Miejskiej w Jezioranach Nr</w:t>
      </w:r>
      <w:r>
        <w:rPr>
          <w:sz w:val="20"/>
          <w:szCs w:val="20"/>
          <w:lang w:val="pl-PL"/>
        </w:rPr>
        <w:t xml:space="preserve"> XX</w:t>
      </w:r>
      <w:r w:rsidR="00A913C0">
        <w:rPr>
          <w:sz w:val="20"/>
          <w:szCs w:val="20"/>
          <w:lang w:val="pl-PL"/>
        </w:rPr>
        <w:t>VI/</w:t>
      </w:r>
      <w:r w:rsidR="001B0C40">
        <w:rPr>
          <w:sz w:val="20"/>
          <w:szCs w:val="20"/>
          <w:lang w:val="pl-PL"/>
        </w:rPr>
        <w:t>189</w:t>
      </w:r>
      <w:r>
        <w:rPr>
          <w:sz w:val="20"/>
          <w:szCs w:val="20"/>
          <w:lang w:val="pl-PL"/>
        </w:rPr>
        <w:t>/</w:t>
      </w:r>
      <w:r w:rsidRPr="00E2572D">
        <w:rPr>
          <w:sz w:val="20"/>
          <w:szCs w:val="20"/>
          <w:lang w:val="pl-PL"/>
        </w:rPr>
        <w:t>1</w:t>
      </w:r>
      <w:r w:rsidR="00A913C0">
        <w:rPr>
          <w:sz w:val="20"/>
          <w:szCs w:val="20"/>
          <w:lang w:val="pl-PL"/>
        </w:rPr>
        <w:t xml:space="preserve">7 </w:t>
      </w:r>
      <w:r w:rsidRPr="00E2572D">
        <w:rPr>
          <w:sz w:val="20"/>
          <w:szCs w:val="20"/>
          <w:lang w:val="pl-PL"/>
        </w:rPr>
        <w:t>z dnia</w:t>
      </w:r>
      <w:r>
        <w:rPr>
          <w:sz w:val="20"/>
          <w:szCs w:val="20"/>
          <w:lang w:val="pl-PL"/>
        </w:rPr>
        <w:t xml:space="preserve"> </w:t>
      </w:r>
      <w:r w:rsidR="00A913C0">
        <w:rPr>
          <w:sz w:val="20"/>
          <w:szCs w:val="20"/>
          <w:lang w:val="pl-PL"/>
        </w:rPr>
        <w:t>18 marca 2017</w:t>
      </w:r>
      <w:r>
        <w:rPr>
          <w:sz w:val="20"/>
          <w:szCs w:val="20"/>
          <w:lang w:val="pl-PL"/>
        </w:rPr>
        <w:t>.</w:t>
      </w:r>
      <w:r w:rsidRPr="00E2572D">
        <w:rPr>
          <w:sz w:val="20"/>
          <w:szCs w:val="20"/>
          <w:lang w:val="pl-PL"/>
        </w:rPr>
        <w:t>r</w:t>
      </w:r>
      <w:r>
        <w:rPr>
          <w:sz w:val="20"/>
          <w:szCs w:val="20"/>
          <w:lang w:val="pl-PL"/>
        </w:rPr>
        <w:t xml:space="preserve">                        </w:t>
      </w:r>
    </w:p>
    <w:p w:rsidR="009F5AAA" w:rsidRDefault="009F5AAA" w:rsidP="009F5AAA">
      <w:pPr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 sprawie zmiany Wieloletniej  Prognozy Finansowej na lata 201</w:t>
      </w:r>
      <w:r w:rsidR="00A913C0">
        <w:rPr>
          <w:sz w:val="20"/>
          <w:szCs w:val="20"/>
          <w:lang w:val="pl-PL"/>
        </w:rPr>
        <w:t>7</w:t>
      </w:r>
      <w:r>
        <w:rPr>
          <w:sz w:val="20"/>
          <w:szCs w:val="20"/>
          <w:lang w:val="pl-PL"/>
        </w:rPr>
        <w:t>-2029</w:t>
      </w:r>
      <w:r w:rsidRPr="00E2572D">
        <w:rPr>
          <w:sz w:val="20"/>
          <w:szCs w:val="20"/>
          <w:lang w:val="pl-PL"/>
        </w:rPr>
        <w:t>.</w:t>
      </w:r>
    </w:p>
    <w:p w:rsidR="009F5AAA" w:rsidRDefault="009F5AAA" w:rsidP="000A29A1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Dane kwotowe zawarte w Wieloletniej Prognozie Finansowej gminy na lata 2016-2029  zmieniły się              w kolumnie dla roku 201</w:t>
      </w:r>
      <w:r w:rsidR="00A913C0">
        <w:rPr>
          <w:sz w:val="20"/>
          <w:szCs w:val="20"/>
          <w:lang w:val="pl-PL"/>
        </w:rPr>
        <w:t>7</w:t>
      </w:r>
      <w:r>
        <w:rPr>
          <w:sz w:val="20"/>
          <w:szCs w:val="20"/>
          <w:lang w:val="pl-PL"/>
        </w:rPr>
        <w:t xml:space="preserve">  i zawierają  wartości dostosowane do wprowadzonych zmian w budżecie gminy       na rok 201</w:t>
      </w:r>
      <w:r w:rsidR="001B0C40">
        <w:rPr>
          <w:sz w:val="20"/>
          <w:szCs w:val="20"/>
          <w:lang w:val="pl-PL"/>
        </w:rPr>
        <w:t>7</w:t>
      </w:r>
      <w:r>
        <w:rPr>
          <w:sz w:val="20"/>
          <w:szCs w:val="20"/>
          <w:lang w:val="pl-PL"/>
        </w:rPr>
        <w:t>w uchwale  Nr XX</w:t>
      </w:r>
      <w:r w:rsidR="00A913C0">
        <w:rPr>
          <w:sz w:val="20"/>
          <w:szCs w:val="20"/>
          <w:lang w:val="pl-PL"/>
        </w:rPr>
        <w:t>VI</w:t>
      </w:r>
      <w:r>
        <w:rPr>
          <w:sz w:val="20"/>
          <w:szCs w:val="20"/>
          <w:lang w:val="pl-PL"/>
        </w:rPr>
        <w:t xml:space="preserve"> /</w:t>
      </w:r>
      <w:r w:rsidR="001B0C40">
        <w:rPr>
          <w:sz w:val="20"/>
          <w:szCs w:val="20"/>
          <w:lang w:val="pl-PL"/>
        </w:rPr>
        <w:t>188</w:t>
      </w:r>
      <w:r w:rsidR="00A913C0">
        <w:rPr>
          <w:sz w:val="20"/>
          <w:szCs w:val="20"/>
          <w:lang w:val="pl-PL"/>
        </w:rPr>
        <w:t xml:space="preserve">  </w:t>
      </w:r>
      <w:r>
        <w:rPr>
          <w:sz w:val="20"/>
          <w:szCs w:val="20"/>
          <w:lang w:val="pl-PL"/>
        </w:rPr>
        <w:t>/1</w:t>
      </w:r>
      <w:r w:rsidR="00A913C0">
        <w:rPr>
          <w:sz w:val="20"/>
          <w:szCs w:val="20"/>
          <w:lang w:val="pl-PL"/>
        </w:rPr>
        <w:t>7</w:t>
      </w:r>
      <w:r>
        <w:rPr>
          <w:sz w:val="20"/>
          <w:szCs w:val="20"/>
          <w:lang w:val="pl-PL"/>
        </w:rPr>
        <w:t xml:space="preserve"> z dnia </w:t>
      </w:r>
      <w:r w:rsidR="00A913C0">
        <w:rPr>
          <w:sz w:val="20"/>
          <w:szCs w:val="20"/>
          <w:lang w:val="pl-PL"/>
        </w:rPr>
        <w:t>17 marca 2017</w:t>
      </w:r>
      <w:r>
        <w:rPr>
          <w:sz w:val="20"/>
          <w:szCs w:val="20"/>
          <w:lang w:val="pl-PL"/>
        </w:rPr>
        <w:t xml:space="preserve">. </w:t>
      </w:r>
    </w:p>
    <w:p w:rsidR="009F5AAA" w:rsidRDefault="009F5AAA" w:rsidP="000A29A1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Zmiany przychodów i rozchodów wynikają  ze zmian przedstawionych w załączniku nr </w:t>
      </w:r>
      <w:r w:rsidR="00A913C0">
        <w:rPr>
          <w:sz w:val="20"/>
          <w:szCs w:val="20"/>
          <w:lang w:val="pl-PL"/>
        </w:rPr>
        <w:t>4</w:t>
      </w:r>
      <w:r>
        <w:rPr>
          <w:sz w:val="20"/>
          <w:szCs w:val="20"/>
          <w:lang w:val="pl-PL"/>
        </w:rPr>
        <w:t>- Przychody, Rozchody-</w:t>
      </w:r>
      <w:r w:rsidR="000A29A1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Nadwyżka-</w:t>
      </w:r>
      <w:r w:rsidR="000A29A1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Deficyt dołączonym wraz z uzasadnieniem do </w:t>
      </w:r>
      <w:r w:rsidR="000A29A1">
        <w:rPr>
          <w:sz w:val="20"/>
          <w:szCs w:val="20"/>
          <w:lang w:val="pl-PL"/>
        </w:rPr>
        <w:t xml:space="preserve">Uchwały Rady w sprawie zmian </w:t>
      </w:r>
      <w:r>
        <w:rPr>
          <w:sz w:val="20"/>
          <w:szCs w:val="20"/>
          <w:lang w:val="pl-PL"/>
        </w:rPr>
        <w:t>w budżecie na 201</w:t>
      </w:r>
      <w:r w:rsidR="00A913C0">
        <w:rPr>
          <w:sz w:val="20"/>
          <w:szCs w:val="20"/>
          <w:lang w:val="pl-PL"/>
        </w:rPr>
        <w:t>7</w:t>
      </w:r>
      <w:r>
        <w:rPr>
          <w:sz w:val="20"/>
          <w:szCs w:val="20"/>
          <w:lang w:val="pl-PL"/>
        </w:rPr>
        <w:t xml:space="preserve">r.  z dnia </w:t>
      </w:r>
      <w:r w:rsidR="00A913C0">
        <w:rPr>
          <w:sz w:val="20"/>
          <w:szCs w:val="20"/>
          <w:lang w:val="pl-PL"/>
        </w:rPr>
        <w:t>17 marca 2017</w:t>
      </w:r>
      <w:r>
        <w:rPr>
          <w:sz w:val="20"/>
          <w:szCs w:val="20"/>
          <w:lang w:val="pl-PL"/>
        </w:rPr>
        <w:t xml:space="preserve">r. </w:t>
      </w:r>
    </w:p>
    <w:p w:rsidR="009F5AAA" w:rsidRPr="008E0472" w:rsidRDefault="009F5AAA" w:rsidP="009F5AAA">
      <w:pPr>
        <w:rPr>
          <w:lang w:val="pl-PL"/>
        </w:rPr>
      </w:pPr>
    </w:p>
    <w:p w:rsidR="009F5AAA" w:rsidRPr="008E0472" w:rsidRDefault="009F5AAA" w:rsidP="009F5AAA">
      <w:pPr>
        <w:rPr>
          <w:lang w:val="pl-PL"/>
        </w:rPr>
      </w:pPr>
    </w:p>
    <w:p w:rsidR="001D00D9" w:rsidRPr="000A29A1" w:rsidRDefault="001D00D9">
      <w:pPr>
        <w:rPr>
          <w:lang w:val="pl-PL"/>
        </w:rPr>
      </w:pPr>
    </w:p>
    <w:sectPr w:rsidR="001D00D9" w:rsidRPr="000A29A1" w:rsidSect="001D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9F5AAA"/>
    <w:rsid w:val="000A29A1"/>
    <w:rsid w:val="000C741E"/>
    <w:rsid w:val="001A2FF2"/>
    <w:rsid w:val="001B0C40"/>
    <w:rsid w:val="001D00D9"/>
    <w:rsid w:val="00405ADB"/>
    <w:rsid w:val="0074333B"/>
    <w:rsid w:val="007830B2"/>
    <w:rsid w:val="009E23B6"/>
    <w:rsid w:val="009F5AAA"/>
    <w:rsid w:val="00A913C0"/>
    <w:rsid w:val="00A91D3A"/>
    <w:rsid w:val="00A92C58"/>
    <w:rsid w:val="00DB18B6"/>
    <w:rsid w:val="00DE7352"/>
    <w:rsid w:val="00E923D9"/>
    <w:rsid w:val="00E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AA"/>
  </w:style>
  <w:style w:type="paragraph" w:styleId="Nagwek1">
    <w:name w:val="heading 1"/>
    <w:basedOn w:val="Normalny"/>
    <w:next w:val="Normalny"/>
    <w:link w:val="Nagwek1Znak"/>
    <w:uiPriority w:val="9"/>
    <w:qFormat/>
    <w:rsid w:val="00DE735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35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5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35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735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735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735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35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35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7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7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E7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DE7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7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735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35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E7352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7352"/>
    <w:rPr>
      <w:b/>
      <w:bCs/>
      <w:spacing w:val="0"/>
    </w:rPr>
  </w:style>
  <w:style w:type="character" w:styleId="Uwydatnienie">
    <w:name w:val="Emphasis"/>
    <w:uiPriority w:val="20"/>
    <w:qFormat/>
    <w:rsid w:val="00DE7352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DE7352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DE735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7352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E7352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35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DE735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E7352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DE7352"/>
    <w:rPr>
      <w:smallCaps/>
    </w:rPr>
  </w:style>
  <w:style w:type="character" w:styleId="Odwoanieintensywne">
    <w:name w:val="Intense Reference"/>
    <w:uiPriority w:val="32"/>
    <w:qFormat/>
    <w:rsid w:val="00DE7352"/>
    <w:rPr>
      <w:b/>
      <w:bCs/>
      <w:smallCaps/>
      <w:color w:val="auto"/>
    </w:rPr>
  </w:style>
  <w:style w:type="character" w:styleId="Tytuksiki">
    <w:name w:val="Book Title"/>
    <w:uiPriority w:val="33"/>
    <w:qFormat/>
    <w:rsid w:val="00DE7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73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frackiewicz</cp:lastModifiedBy>
  <cp:revision>2</cp:revision>
  <dcterms:created xsi:type="dcterms:W3CDTF">2017-03-29T10:00:00Z</dcterms:created>
  <dcterms:modified xsi:type="dcterms:W3CDTF">2017-03-29T10:00:00Z</dcterms:modified>
</cp:coreProperties>
</file>