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467A" w14:textId="703B006A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86040D">
        <w:rPr>
          <w:rFonts w:cs="Arial"/>
          <w:b/>
        </w:rPr>
        <w:t>4</w:t>
      </w:r>
      <w:bookmarkStart w:id="0" w:name="_GoBack"/>
      <w:bookmarkEnd w:id="0"/>
      <w:r>
        <w:rPr>
          <w:rFonts w:cs="Arial"/>
          <w:b/>
        </w:rPr>
        <w:t xml:space="preserve"> do SIWZ</w:t>
      </w:r>
    </w:p>
    <w:p w14:paraId="589FB20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017D8C1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4874F8A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A73B00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5335CD6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521674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28EFB5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024CE80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5B6E7A48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3856144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4633CC34" w14:textId="7B302D11" w:rsidR="004E7BFC" w:rsidRPr="00A27766" w:rsidRDefault="004E7BFC" w:rsidP="00A2776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  <w:r w:rsidR="00A27766">
        <w:rPr>
          <w:rFonts w:ascii="Calibri" w:hAnsi="Calibri" w:cs="Arial"/>
          <w:sz w:val="22"/>
          <w:szCs w:val="22"/>
        </w:rPr>
        <w:t xml:space="preserve"> </w:t>
      </w: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A27766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9452C2" w:rsidRPr="009452C2">
        <w:rPr>
          <w:rFonts w:ascii="Calibri" w:hAnsi="Calibri" w:cs="Calibri"/>
          <w:b/>
          <w:bCs/>
          <w:sz w:val="22"/>
          <w:szCs w:val="22"/>
        </w:rPr>
        <w:t>Część 1 – Ubezpieczenie mienia i odpowiedzialności Zamawiającego</w:t>
      </w:r>
      <w:r w:rsidRPr="008A23DE">
        <w:rPr>
          <w:rFonts w:cs="Calibri"/>
        </w:rPr>
        <w:t xml:space="preserve"> składam niniejszą ofertę: </w:t>
      </w:r>
    </w:p>
    <w:p w14:paraId="4C2DD290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4F3B8D4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50660AD" w14:textId="0DA86832" w:rsidR="009452C2" w:rsidRPr="00E34D12" w:rsidRDefault="009452C2" w:rsidP="009452C2">
      <w:pPr>
        <w:pStyle w:val="Tekstpodstawowy"/>
        <w:tabs>
          <w:tab w:val="left" w:pos="820"/>
        </w:tabs>
        <w:jc w:val="both"/>
        <w:rPr>
          <w:rFonts w:cs="Arial"/>
          <w:bCs/>
        </w:rPr>
      </w:pPr>
      <w:r>
        <w:rPr>
          <w:rFonts w:ascii="Calibri" w:hAnsi="Calibri" w:cs="Arial"/>
          <w:b/>
          <w:sz w:val="22"/>
          <w:szCs w:val="22"/>
        </w:rPr>
        <w:t xml:space="preserve">Łączną cenę ubezpieczenia </w:t>
      </w:r>
      <w:r w:rsidR="004E7BFC" w:rsidRPr="008A23DE">
        <w:rPr>
          <w:rFonts w:ascii="Calibri" w:hAnsi="Calibri" w:cs="Arial"/>
          <w:b/>
          <w:sz w:val="22"/>
          <w:szCs w:val="22"/>
        </w:rPr>
        <w:t xml:space="preserve"> .................................zł</w:t>
      </w:r>
      <w:r w:rsidR="004E7BFC">
        <w:rPr>
          <w:rFonts w:ascii="Calibri" w:hAnsi="Calibri" w:cs="Arial"/>
          <w:b/>
          <w:sz w:val="22"/>
          <w:szCs w:val="22"/>
        </w:rPr>
        <w:t xml:space="preserve"> , </w:t>
      </w:r>
    </w:p>
    <w:p w14:paraId="02A53A5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17BC5535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2F1D82D0" w14:textId="2E26EF58" w:rsidR="004E7BFC" w:rsidRDefault="004E7BFC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  <w:b/>
        </w:rPr>
      </w:pPr>
      <w:r w:rsidRPr="00F97FC5">
        <w:rPr>
          <w:rFonts w:cs="Calibri"/>
        </w:rPr>
        <w:t>Termin realizacji  –</w:t>
      </w:r>
      <w:r w:rsidR="009452C2" w:rsidRPr="00D226CC">
        <w:rPr>
          <w:rFonts w:cs="Calibri"/>
        </w:rPr>
        <w:t xml:space="preserve">36 miesięcy, przewidywany okres ubezpieczenia: </w:t>
      </w:r>
      <w:r w:rsidR="009452C2" w:rsidRPr="00D226CC">
        <w:rPr>
          <w:rFonts w:cs="Calibri"/>
          <w:b/>
        </w:rPr>
        <w:t>od dnia 10.08.2020 r. do dnia 09.08.2023 r.</w:t>
      </w:r>
    </w:p>
    <w:p w14:paraId="1856D170" w14:textId="77777777" w:rsidR="00A27766" w:rsidRDefault="00A27766">
      <w:pPr>
        <w:rPr>
          <w:rFonts w:cs="Calibri"/>
          <w:b/>
        </w:rPr>
      </w:pPr>
      <w:bookmarkStart w:id="1" w:name="_Hlk45187200"/>
      <w:r>
        <w:rPr>
          <w:rFonts w:cs="Calibri"/>
          <w:b/>
        </w:rPr>
        <w:br w:type="page"/>
      </w:r>
    </w:p>
    <w:p w14:paraId="62A4260F" w14:textId="023DCFBA" w:rsidR="009452C2" w:rsidRPr="00A27766" w:rsidRDefault="00A27766" w:rsidP="00A27766">
      <w:pPr>
        <w:ind w:left="60"/>
        <w:jc w:val="both"/>
        <w:rPr>
          <w:rFonts w:cs="Calibri"/>
          <w:b/>
        </w:rPr>
      </w:pPr>
      <w:r w:rsidRPr="00A27766">
        <w:rPr>
          <w:rFonts w:cs="Calibri"/>
          <w:b/>
        </w:rPr>
        <w:lastRenderedPageBreak/>
        <w:t>Oświadczam, iż a</w:t>
      </w:r>
      <w:r w:rsidR="009452C2" w:rsidRPr="00A27766">
        <w:rPr>
          <w:rFonts w:cs="Calibri"/>
          <w:b/>
        </w:rPr>
        <w:t>kceptujemy wszystkie klauzule obligatoryjne od nr 1 do 39 oraz następujące klauzule fakultatywne: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9452C2" w:rsidRPr="00A27766" w14:paraId="555149A2" w14:textId="77777777" w:rsidTr="00A2776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E663" w14:textId="77777777" w:rsidR="009452C2" w:rsidRPr="00A27766" w:rsidRDefault="009452C2" w:rsidP="00E623E9">
            <w:pPr>
              <w:jc w:val="center"/>
              <w:rPr>
                <w:rFonts w:cs="Calibri"/>
                <w:b/>
              </w:rPr>
            </w:pPr>
            <w:r w:rsidRPr="00A27766">
              <w:rPr>
                <w:rFonts w:cs="Calibri"/>
                <w:b/>
              </w:rPr>
              <w:t>Nr</w:t>
            </w:r>
          </w:p>
          <w:p w14:paraId="2A17551C" w14:textId="77777777" w:rsidR="009452C2" w:rsidRPr="00A27766" w:rsidRDefault="009452C2" w:rsidP="00E623E9">
            <w:pPr>
              <w:jc w:val="center"/>
              <w:rPr>
                <w:rFonts w:cs="Calibri"/>
                <w:b/>
              </w:rPr>
            </w:pPr>
            <w:r w:rsidRPr="00A27766">
              <w:rPr>
                <w:rFonts w:cs="Calibri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8D149" w14:textId="77777777" w:rsidR="009452C2" w:rsidRPr="00A27766" w:rsidRDefault="009452C2" w:rsidP="00E623E9">
            <w:pPr>
              <w:jc w:val="center"/>
              <w:rPr>
                <w:rFonts w:cs="Calibri"/>
                <w:b/>
              </w:rPr>
            </w:pPr>
            <w:r w:rsidRPr="00A27766">
              <w:rPr>
                <w:rFonts w:cs="Calibri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CD9D" w14:textId="77777777" w:rsidR="009452C2" w:rsidRPr="00A27766" w:rsidRDefault="009452C2" w:rsidP="00E623E9">
            <w:pPr>
              <w:jc w:val="center"/>
              <w:rPr>
                <w:rFonts w:cs="Calibri"/>
                <w:b/>
              </w:rPr>
            </w:pPr>
            <w:r w:rsidRPr="00A27766">
              <w:rPr>
                <w:rFonts w:cs="Calibri"/>
                <w:b/>
              </w:rPr>
              <w:t>TAK/NIE*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CFAE" w14:textId="77777777" w:rsidR="009452C2" w:rsidRPr="00A27766" w:rsidRDefault="009452C2" w:rsidP="00E623E9">
            <w:pPr>
              <w:jc w:val="center"/>
              <w:rPr>
                <w:rFonts w:cs="Calibri"/>
                <w:b/>
              </w:rPr>
            </w:pPr>
            <w:r w:rsidRPr="00A27766">
              <w:rPr>
                <w:rFonts w:cs="Calibri"/>
                <w:b/>
              </w:rPr>
              <w:t>Liczba punktów</w:t>
            </w:r>
          </w:p>
        </w:tc>
      </w:tr>
      <w:tr w:rsidR="009452C2" w:rsidRPr="00A27766" w14:paraId="05CDC8CD" w14:textId="77777777" w:rsidTr="00A27766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BCC5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0A123" w14:textId="77777777" w:rsidR="009452C2" w:rsidRPr="00A27766" w:rsidRDefault="009452C2" w:rsidP="00E623E9">
            <w:pPr>
              <w:ind w:left="131"/>
              <w:rPr>
                <w:rFonts w:cs="Calibri"/>
              </w:rPr>
            </w:pPr>
            <w:r w:rsidRPr="00A27766">
              <w:rPr>
                <w:rFonts w:cs="Calibri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82B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E96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6 pkt</w:t>
            </w:r>
          </w:p>
        </w:tc>
      </w:tr>
      <w:tr w:rsidR="009452C2" w:rsidRPr="00A27766" w14:paraId="36925997" w14:textId="77777777" w:rsidTr="00A27766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1ED0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3F033" w14:textId="77777777" w:rsidR="009452C2" w:rsidRPr="00A27766" w:rsidRDefault="009452C2" w:rsidP="00E623E9">
            <w:pPr>
              <w:ind w:left="131"/>
              <w:rPr>
                <w:rFonts w:cs="Calibri"/>
              </w:rPr>
            </w:pPr>
            <w:r w:rsidRPr="00A27766">
              <w:rPr>
                <w:rFonts w:cs="Calibri"/>
              </w:rPr>
              <w:t>Klauzula aktów terroryzmu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7D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4C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6 pkt</w:t>
            </w:r>
          </w:p>
        </w:tc>
      </w:tr>
      <w:tr w:rsidR="009452C2" w:rsidRPr="00A27766" w14:paraId="34D92B44" w14:textId="77777777" w:rsidTr="00A27766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C668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5F4160" w14:textId="77777777" w:rsidR="009452C2" w:rsidRPr="00A27766" w:rsidRDefault="009452C2" w:rsidP="00E623E9">
            <w:pPr>
              <w:ind w:left="131"/>
              <w:rPr>
                <w:rFonts w:cs="Calibri"/>
              </w:rPr>
            </w:pPr>
            <w:r w:rsidRPr="00A27766">
              <w:rPr>
                <w:rFonts w:cs="Calibri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F31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0F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6 pkt</w:t>
            </w:r>
          </w:p>
        </w:tc>
      </w:tr>
      <w:tr w:rsidR="009452C2" w:rsidRPr="00A27766" w14:paraId="327B63A4" w14:textId="77777777" w:rsidTr="00A27766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8C66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FDD7A" w14:textId="77777777" w:rsidR="009452C2" w:rsidRPr="00A27766" w:rsidRDefault="009452C2" w:rsidP="00E623E9">
            <w:pPr>
              <w:ind w:left="131"/>
              <w:rPr>
                <w:rFonts w:cs="Calibri"/>
              </w:rPr>
            </w:pPr>
            <w:r w:rsidRPr="00A27766">
              <w:rPr>
                <w:rFonts w:cs="Calibri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28B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447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 pkt</w:t>
            </w:r>
          </w:p>
        </w:tc>
      </w:tr>
      <w:tr w:rsidR="009452C2" w:rsidRPr="00A27766" w14:paraId="4F019F5A" w14:textId="77777777" w:rsidTr="00A27766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543C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E4A7B" w14:textId="77777777" w:rsidR="009452C2" w:rsidRPr="00A27766" w:rsidRDefault="009452C2" w:rsidP="00E623E9">
            <w:pPr>
              <w:ind w:left="131"/>
              <w:rPr>
                <w:rFonts w:cs="Calibri"/>
              </w:rPr>
            </w:pPr>
            <w:r w:rsidRPr="00A27766">
              <w:rPr>
                <w:rFonts w:cs="Calibri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B8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1DE5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8 pkt</w:t>
            </w:r>
          </w:p>
        </w:tc>
      </w:tr>
      <w:tr w:rsidR="009452C2" w:rsidRPr="00A27766" w14:paraId="19555E3C" w14:textId="77777777" w:rsidTr="00A2776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0C47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2A555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87CA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F62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16 pkt</w:t>
            </w:r>
          </w:p>
        </w:tc>
      </w:tr>
      <w:tr w:rsidR="009452C2" w:rsidRPr="00A27766" w14:paraId="256C46F2" w14:textId="77777777" w:rsidTr="00A2776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F28B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1BB07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13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984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 pkt</w:t>
            </w:r>
          </w:p>
        </w:tc>
      </w:tr>
      <w:tr w:rsidR="009452C2" w:rsidRPr="00A27766" w14:paraId="405D18C0" w14:textId="77777777" w:rsidTr="00A27766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6B29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DD50B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5F9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762B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10 pkt</w:t>
            </w:r>
          </w:p>
        </w:tc>
      </w:tr>
      <w:tr w:rsidR="009452C2" w:rsidRPr="00A27766" w14:paraId="712DB71C" w14:textId="77777777" w:rsidTr="00A27766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6261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9FAE7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DB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6BF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 pkt</w:t>
            </w:r>
          </w:p>
        </w:tc>
      </w:tr>
      <w:tr w:rsidR="009452C2" w:rsidRPr="00A27766" w14:paraId="0D94DE92" w14:textId="77777777" w:rsidTr="00A2776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9254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85C63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A76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7010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8 pkt</w:t>
            </w:r>
          </w:p>
        </w:tc>
      </w:tr>
      <w:tr w:rsidR="009452C2" w:rsidRPr="00A27766" w14:paraId="1FAADFF2" w14:textId="77777777" w:rsidTr="00A27766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48D4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5B2EC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3A1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56E8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4 pkt</w:t>
            </w:r>
          </w:p>
        </w:tc>
      </w:tr>
      <w:tr w:rsidR="009452C2" w:rsidRPr="00A27766" w14:paraId="10A1D616" w14:textId="77777777" w:rsidTr="00A27766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FC56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65CA4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BA8B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4D4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6 pkt</w:t>
            </w:r>
          </w:p>
        </w:tc>
      </w:tr>
      <w:tr w:rsidR="009452C2" w:rsidRPr="00A27766" w14:paraId="441841AD" w14:textId="77777777" w:rsidTr="00A27766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BEE5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E13D0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404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2CC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10 pkt</w:t>
            </w:r>
          </w:p>
        </w:tc>
      </w:tr>
      <w:tr w:rsidR="009452C2" w:rsidRPr="00A27766" w14:paraId="5A984573" w14:textId="77777777" w:rsidTr="00A27766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7451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74BE7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5C9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3B0E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8 pkt</w:t>
            </w:r>
          </w:p>
        </w:tc>
      </w:tr>
      <w:tr w:rsidR="009452C2" w:rsidRPr="00A27766" w14:paraId="5D2A6716" w14:textId="77777777" w:rsidTr="00A27766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43EB" w14:textId="77777777" w:rsidR="009452C2" w:rsidRPr="00A27766" w:rsidRDefault="009452C2" w:rsidP="00E623E9">
            <w:pPr>
              <w:suppressAutoHyphens/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35181" w14:textId="77777777" w:rsidR="009452C2" w:rsidRPr="00A27766" w:rsidRDefault="009452C2" w:rsidP="00E623E9">
            <w:pPr>
              <w:ind w:left="131"/>
              <w:rPr>
                <w:rFonts w:cs="Calibri"/>
                <w:bCs/>
              </w:rPr>
            </w:pPr>
            <w:r w:rsidRPr="00A27766">
              <w:rPr>
                <w:rFonts w:cs="Calibri"/>
                <w:bCs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87A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87A" w14:textId="77777777" w:rsidR="009452C2" w:rsidRPr="00A27766" w:rsidRDefault="009452C2" w:rsidP="00E623E9">
            <w:pPr>
              <w:jc w:val="center"/>
              <w:rPr>
                <w:rFonts w:cs="Calibri"/>
              </w:rPr>
            </w:pPr>
            <w:r w:rsidRPr="00A27766">
              <w:rPr>
                <w:rFonts w:cs="Calibri"/>
              </w:rPr>
              <w:t>8 pkt</w:t>
            </w:r>
          </w:p>
        </w:tc>
      </w:tr>
    </w:tbl>
    <w:p w14:paraId="3EC19DDE" w14:textId="5F3E90F3" w:rsidR="00A27766" w:rsidRDefault="00A27766" w:rsidP="009452C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7E4BAF16" w14:textId="77777777" w:rsidR="00A27766" w:rsidRDefault="00A27766">
      <w:pPr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br w:type="page"/>
      </w:r>
    </w:p>
    <w:bookmarkEnd w:id="1"/>
    <w:p w14:paraId="3C13A1CC" w14:textId="0D896A04" w:rsidR="009452C2" w:rsidRPr="00A27766" w:rsidRDefault="00A27766" w:rsidP="00483C2D">
      <w:pPr>
        <w:spacing w:line="360" w:lineRule="auto"/>
        <w:jc w:val="both"/>
        <w:rPr>
          <w:rFonts w:cs="Calibri"/>
          <w:b/>
          <w:position w:val="-4"/>
        </w:rPr>
      </w:pPr>
      <w:r w:rsidRPr="00A27766">
        <w:rPr>
          <w:rFonts w:cs="Calibri"/>
          <w:b/>
          <w:position w:val="-4"/>
        </w:rPr>
        <w:lastRenderedPageBreak/>
        <w:t xml:space="preserve">Oświadczamy, że </w:t>
      </w:r>
      <w:r w:rsidR="009452C2" w:rsidRPr="00A27766">
        <w:rPr>
          <w:rFonts w:cs="Calibri"/>
          <w:b/>
          <w:position w:val="-4"/>
        </w:rPr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9452C2" w:rsidRPr="00A27766" w14:paraId="3CE06045" w14:textId="77777777" w:rsidTr="00E623E9">
        <w:tc>
          <w:tcPr>
            <w:tcW w:w="567" w:type="dxa"/>
            <w:vAlign w:val="center"/>
          </w:tcPr>
          <w:p w14:paraId="5832EFEA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b/>
                <w:sz w:val="22"/>
                <w:szCs w:val="22"/>
              </w:rPr>
            </w:pPr>
            <w:bookmarkStart w:id="2" w:name="_Hlk45189260"/>
            <w:r w:rsidRPr="00A27766">
              <w:rPr>
                <w:rFonts w:cs="Calibri"/>
                <w:b/>
                <w:sz w:val="22"/>
                <w:szCs w:val="22"/>
              </w:rPr>
              <w:t>Nr</w:t>
            </w:r>
          </w:p>
        </w:tc>
        <w:tc>
          <w:tcPr>
            <w:tcW w:w="4962" w:type="dxa"/>
            <w:vAlign w:val="center"/>
          </w:tcPr>
          <w:p w14:paraId="352AD7EC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b/>
                <w:sz w:val="22"/>
                <w:szCs w:val="22"/>
              </w:rPr>
            </w:pPr>
            <w:r w:rsidRPr="00A27766">
              <w:rPr>
                <w:rFonts w:cs="Calibri"/>
                <w:b/>
                <w:sz w:val="22"/>
                <w:szCs w:val="22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47AA5280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b/>
                <w:sz w:val="22"/>
                <w:szCs w:val="22"/>
                <w:u w:val="single"/>
              </w:rPr>
            </w:pPr>
            <w:r w:rsidRPr="00A27766">
              <w:rPr>
                <w:rFonts w:cs="Calibri"/>
                <w:b/>
                <w:sz w:val="22"/>
                <w:szCs w:val="22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C2BC333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b/>
                <w:sz w:val="22"/>
                <w:szCs w:val="22"/>
              </w:rPr>
            </w:pPr>
            <w:r w:rsidRPr="00A27766">
              <w:rPr>
                <w:rFonts w:cs="Calibri"/>
                <w:b/>
                <w:sz w:val="22"/>
                <w:szCs w:val="22"/>
              </w:rPr>
              <w:t>TAK/NIE</w:t>
            </w:r>
          </w:p>
          <w:p w14:paraId="65EC7F66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(prosimy wypełnić tylko jedną opcję dla zwiększenia limitu w danym ryzyku*)</w:t>
            </w:r>
          </w:p>
        </w:tc>
      </w:tr>
      <w:tr w:rsidR="009452C2" w:rsidRPr="00A27766" w14:paraId="1F92D514" w14:textId="77777777" w:rsidTr="00E623E9">
        <w:tc>
          <w:tcPr>
            <w:tcW w:w="567" w:type="dxa"/>
            <w:vMerge w:val="restart"/>
            <w:vAlign w:val="center"/>
          </w:tcPr>
          <w:p w14:paraId="06DA0658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C1</w:t>
            </w:r>
          </w:p>
        </w:tc>
        <w:tc>
          <w:tcPr>
            <w:tcW w:w="4962" w:type="dxa"/>
            <w:vMerge w:val="restart"/>
          </w:tcPr>
          <w:p w14:paraId="7532182F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1DD6C873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3D4A38A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</w:p>
        </w:tc>
      </w:tr>
      <w:tr w:rsidR="009452C2" w:rsidRPr="00A27766" w14:paraId="508AB713" w14:textId="77777777" w:rsidTr="00E623E9">
        <w:tc>
          <w:tcPr>
            <w:tcW w:w="567" w:type="dxa"/>
            <w:vMerge/>
          </w:tcPr>
          <w:p w14:paraId="5F0521FA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62F5591F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968EA47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8F094D6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29335A5A" w14:textId="77777777" w:rsidTr="00E623E9">
        <w:tc>
          <w:tcPr>
            <w:tcW w:w="567" w:type="dxa"/>
            <w:vMerge w:val="restart"/>
            <w:vAlign w:val="center"/>
          </w:tcPr>
          <w:p w14:paraId="749E2BDE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C2</w:t>
            </w:r>
          </w:p>
        </w:tc>
        <w:tc>
          <w:tcPr>
            <w:tcW w:w="4962" w:type="dxa"/>
            <w:vMerge w:val="restart"/>
          </w:tcPr>
          <w:p w14:paraId="7305C6ED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3FAD65DD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A299B2F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63DAEFA4" w14:textId="77777777" w:rsidTr="00E623E9">
        <w:tc>
          <w:tcPr>
            <w:tcW w:w="567" w:type="dxa"/>
            <w:vMerge/>
          </w:tcPr>
          <w:p w14:paraId="321E0756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450C4383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86C732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7946B09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24919D66" w14:textId="77777777" w:rsidTr="00E623E9">
        <w:tc>
          <w:tcPr>
            <w:tcW w:w="567" w:type="dxa"/>
            <w:vMerge w:val="restart"/>
            <w:vAlign w:val="center"/>
          </w:tcPr>
          <w:p w14:paraId="61286053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C3</w:t>
            </w:r>
          </w:p>
        </w:tc>
        <w:tc>
          <w:tcPr>
            <w:tcW w:w="4962" w:type="dxa"/>
            <w:vMerge w:val="restart"/>
          </w:tcPr>
          <w:p w14:paraId="65044770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7035741E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DB49A55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4D89759C" w14:textId="77777777" w:rsidTr="00E623E9">
        <w:tc>
          <w:tcPr>
            <w:tcW w:w="567" w:type="dxa"/>
            <w:vMerge/>
          </w:tcPr>
          <w:p w14:paraId="015028D3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7B3AE72A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C31F29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18F324C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043573A9" w14:textId="77777777" w:rsidTr="00E623E9">
        <w:tc>
          <w:tcPr>
            <w:tcW w:w="567" w:type="dxa"/>
            <w:vMerge w:val="restart"/>
            <w:vAlign w:val="center"/>
          </w:tcPr>
          <w:p w14:paraId="2D71C002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C4</w:t>
            </w:r>
          </w:p>
        </w:tc>
        <w:tc>
          <w:tcPr>
            <w:tcW w:w="4962" w:type="dxa"/>
            <w:vMerge w:val="restart"/>
          </w:tcPr>
          <w:p w14:paraId="7FDFDA80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49CE4F2B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AC0096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24765852" w14:textId="77777777" w:rsidTr="00E623E9">
        <w:tc>
          <w:tcPr>
            <w:tcW w:w="567" w:type="dxa"/>
            <w:vMerge/>
          </w:tcPr>
          <w:p w14:paraId="11A2D990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2F812183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7EF5AE9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47F589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23E5469F" w14:textId="77777777" w:rsidTr="00E623E9">
        <w:tc>
          <w:tcPr>
            <w:tcW w:w="567" w:type="dxa"/>
            <w:vMerge w:val="restart"/>
            <w:vAlign w:val="center"/>
          </w:tcPr>
          <w:p w14:paraId="6B2715DB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C5</w:t>
            </w:r>
          </w:p>
        </w:tc>
        <w:tc>
          <w:tcPr>
            <w:tcW w:w="4962" w:type="dxa"/>
            <w:vMerge w:val="restart"/>
          </w:tcPr>
          <w:p w14:paraId="557E6B1E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 xml:space="preserve">Zwiększenie limitu odpowiedzialności dla ryzyka zalania przez nieszczelny dach, okna i złącza (klauzula </w:t>
            </w:r>
            <w:proofErr w:type="spellStart"/>
            <w:r w:rsidRPr="00A27766">
              <w:rPr>
                <w:rFonts w:cs="Calibri"/>
                <w:sz w:val="22"/>
                <w:szCs w:val="22"/>
              </w:rPr>
              <w:t>zalaniowa</w:t>
            </w:r>
            <w:proofErr w:type="spellEnd"/>
            <w:r w:rsidRPr="00A27766">
              <w:rPr>
                <w:rFonts w:cs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DE041C6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F484E00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7C3C969A" w14:textId="77777777" w:rsidTr="00E623E9">
        <w:tc>
          <w:tcPr>
            <w:tcW w:w="567" w:type="dxa"/>
            <w:vMerge/>
            <w:vAlign w:val="center"/>
          </w:tcPr>
          <w:p w14:paraId="2DD2F57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111F9672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DB6072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20F9E6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4AFB1818" w14:textId="77777777" w:rsidTr="00E623E9">
        <w:tc>
          <w:tcPr>
            <w:tcW w:w="567" w:type="dxa"/>
            <w:vMerge w:val="restart"/>
            <w:vAlign w:val="center"/>
          </w:tcPr>
          <w:p w14:paraId="3B6A9332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C6</w:t>
            </w:r>
          </w:p>
        </w:tc>
        <w:tc>
          <w:tcPr>
            <w:tcW w:w="4962" w:type="dxa"/>
            <w:vMerge w:val="restart"/>
          </w:tcPr>
          <w:p w14:paraId="029DCBBF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7A9E050C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B349314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331491F6" w14:textId="77777777" w:rsidTr="00E623E9">
        <w:tc>
          <w:tcPr>
            <w:tcW w:w="567" w:type="dxa"/>
            <w:vMerge/>
          </w:tcPr>
          <w:p w14:paraId="1DD8228B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07B1EF76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3C47D9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39D42B3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33768DA2" w14:textId="77777777" w:rsidTr="00E623E9">
        <w:tc>
          <w:tcPr>
            <w:tcW w:w="567" w:type="dxa"/>
            <w:vMerge w:val="restart"/>
            <w:vAlign w:val="center"/>
          </w:tcPr>
          <w:p w14:paraId="3730686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C7</w:t>
            </w:r>
          </w:p>
        </w:tc>
        <w:tc>
          <w:tcPr>
            <w:tcW w:w="4962" w:type="dxa"/>
            <w:vMerge w:val="restart"/>
          </w:tcPr>
          <w:p w14:paraId="57220FAF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50C0855D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4C923FF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775A752D" w14:textId="77777777" w:rsidTr="00E623E9">
        <w:tc>
          <w:tcPr>
            <w:tcW w:w="567" w:type="dxa"/>
            <w:vMerge/>
          </w:tcPr>
          <w:p w14:paraId="662448D4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190AEA13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C29472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DC5C670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2A97D157" w14:textId="77777777" w:rsidTr="00E623E9">
        <w:tc>
          <w:tcPr>
            <w:tcW w:w="567" w:type="dxa"/>
            <w:vMerge w:val="restart"/>
            <w:vAlign w:val="center"/>
          </w:tcPr>
          <w:p w14:paraId="644E2BEB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C8</w:t>
            </w:r>
          </w:p>
        </w:tc>
        <w:tc>
          <w:tcPr>
            <w:tcW w:w="4962" w:type="dxa"/>
            <w:vMerge w:val="restart"/>
          </w:tcPr>
          <w:p w14:paraId="25F7B7DB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2B550C19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8BDF61E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5A896480" w14:textId="77777777" w:rsidTr="00E623E9">
        <w:tc>
          <w:tcPr>
            <w:tcW w:w="567" w:type="dxa"/>
            <w:vMerge/>
          </w:tcPr>
          <w:p w14:paraId="1D46B493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3C8A2732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0E810F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679D26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1676AB7E" w14:textId="77777777" w:rsidTr="00E623E9">
        <w:tc>
          <w:tcPr>
            <w:tcW w:w="567" w:type="dxa"/>
            <w:vMerge w:val="restart"/>
            <w:vAlign w:val="center"/>
          </w:tcPr>
          <w:p w14:paraId="63E16D59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C9</w:t>
            </w:r>
          </w:p>
        </w:tc>
        <w:tc>
          <w:tcPr>
            <w:tcW w:w="4962" w:type="dxa"/>
            <w:vMerge w:val="restart"/>
          </w:tcPr>
          <w:p w14:paraId="5A2CC9EB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034B2D5E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76181F53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1F6560AC" w14:textId="77777777" w:rsidTr="00E623E9">
        <w:tc>
          <w:tcPr>
            <w:tcW w:w="567" w:type="dxa"/>
            <w:vMerge/>
            <w:vAlign w:val="center"/>
          </w:tcPr>
          <w:p w14:paraId="619DC063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7BEA77F8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095569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1A1E81C7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1E77C015" w14:textId="77777777" w:rsidTr="00E623E9">
        <w:tc>
          <w:tcPr>
            <w:tcW w:w="567" w:type="dxa"/>
            <w:vMerge w:val="restart"/>
            <w:vAlign w:val="center"/>
          </w:tcPr>
          <w:p w14:paraId="0F3A74DD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C10</w:t>
            </w:r>
          </w:p>
        </w:tc>
        <w:tc>
          <w:tcPr>
            <w:tcW w:w="4962" w:type="dxa"/>
            <w:vMerge w:val="restart"/>
          </w:tcPr>
          <w:p w14:paraId="50A1F59C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70584BC5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065FA634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9452C2" w:rsidRPr="00A27766" w14:paraId="5F00BD43" w14:textId="77777777" w:rsidTr="00E623E9">
        <w:tc>
          <w:tcPr>
            <w:tcW w:w="567" w:type="dxa"/>
            <w:vMerge/>
          </w:tcPr>
          <w:p w14:paraId="73109907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5ECB929C" w14:textId="77777777" w:rsidR="009452C2" w:rsidRPr="00A27766" w:rsidRDefault="009452C2" w:rsidP="00E623E9">
            <w:pPr>
              <w:pStyle w:val="Akapitzlist"/>
              <w:ind w:left="0"/>
              <w:jc w:val="both"/>
              <w:outlineLvl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C44842" w14:textId="77777777" w:rsidR="009452C2" w:rsidRPr="00A27766" w:rsidRDefault="009452C2" w:rsidP="00E623E9">
            <w:pPr>
              <w:pStyle w:val="Akapitzlist"/>
              <w:ind w:left="0"/>
              <w:outlineLvl w:val="0"/>
              <w:rPr>
                <w:rFonts w:cs="Calibri"/>
                <w:sz w:val="22"/>
                <w:szCs w:val="22"/>
              </w:rPr>
            </w:pPr>
            <w:r w:rsidRPr="00A27766">
              <w:rPr>
                <w:rFonts w:cs="Calibri"/>
                <w:sz w:val="22"/>
                <w:szCs w:val="22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F14E0CB" w14:textId="77777777" w:rsidR="009452C2" w:rsidRPr="00A27766" w:rsidRDefault="009452C2" w:rsidP="00E623E9">
            <w:pPr>
              <w:pStyle w:val="Akapitzlist"/>
              <w:ind w:left="0"/>
              <w:jc w:val="center"/>
              <w:outlineLvl w:val="0"/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</w:tbl>
    <w:bookmarkEnd w:id="2"/>
    <w:p w14:paraId="0D2CB4C8" w14:textId="5B9B92D0" w:rsidR="004E7BFC" w:rsidRPr="009452C2" w:rsidRDefault="004E7BFC" w:rsidP="009452C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  <w:r w:rsidRPr="00C76C66">
        <w:rPr>
          <w:rFonts w:cs="Arial"/>
        </w:rPr>
        <w:t xml:space="preserve"> </w:t>
      </w:r>
    </w:p>
    <w:p w14:paraId="0720183A" w14:textId="77777777" w:rsidR="004E7BFC" w:rsidRPr="008A23DE" w:rsidRDefault="004E7BFC" w:rsidP="004E7BFC">
      <w:pPr>
        <w:spacing w:after="40" w:line="276" w:lineRule="auto"/>
        <w:jc w:val="both"/>
        <w:rPr>
          <w:rFonts w:cs="Arial"/>
          <w:color w:val="FF0000"/>
        </w:rPr>
      </w:pPr>
    </w:p>
    <w:p w14:paraId="52FCFDC3" w14:textId="51430A31" w:rsidR="004E7BFC" w:rsidRPr="000D4575" w:rsidRDefault="00E34D1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</w:t>
      </w:r>
      <w:r w:rsidR="004E7BFC" w:rsidRPr="00C76C66">
        <w:rPr>
          <w:rFonts w:ascii="Calibri" w:hAnsi="Calibri" w:cs="Arial"/>
          <w:iCs/>
          <w:sz w:val="22"/>
          <w:szCs w:val="22"/>
        </w:rPr>
        <w:t xml:space="preserve">ermin płatności za realizację zamówienia wynosi 30 dni od daty dostarczenia prawidłowo wystawionej </w:t>
      </w:r>
      <w:r w:rsidR="00A27766">
        <w:rPr>
          <w:rFonts w:ascii="Calibri" w:hAnsi="Calibri" w:cs="Arial"/>
          <w:iCs/>
          <w:sz w:val="22"/>
          <w:szCs w:val="22"/>
        </w:rPr>
        <w:t>polisy</w:t>
      </w:r>
      <w:r w:rsidR="004E7BFC" w:rsidRPr="00C76C66">
        <w:rPr>
          <w:rFonts w:ascii="Calibri" w:hAnsi="Calibri" w:cs="Arial"/>
          <w:sz w:val="22"/>
          <w:szCs w:val="22"/>
        </w:rPr>
        <w:t>.</w:t>
      </w:r>
    </w:p>
    <w:p w14:paraId="4E9FF23D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1CE42D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146A8045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54C79C73" w14:textId="1291FAB6" w:rsidR="004E7BFC" w:rsidRPr="00483C2D" w:rsidRDefault="004E7BFC" w:rsidP="00483C2D">
      <w:pPr>
        <w:pStyle w:val="Tekstpodstawowy"/>
        <w:tabs>
          <w:tab w:val="left" w:pos="82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483C2D">
        <w:rPr>
          <w:rFonts w:ascii="Calibri" w:hAnsi="Calibri" w:cs="Calibri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08C9C943" w14:textId="77777777" w:rsidR="004E7BFC" w:rsidRPr="00483C2D" w:rsidRDefault="004E7BFC" w:rsidP="00483C2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3ACEE1" w14:textId="77777777" w:rsidR="004E7BFC" w:rsidRPr="00483C2D" w:rsidRDefault="004E7BFC" w:rsidP="00483C2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3C2D">
        <w:rPr>
          <w:rFonts w:ascii="Calibri" w:hAnsi="Calibri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483C2D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14:paraId="0458109F" w14:textId="3DD1D2F0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</w:p>
    <w:p w14:paraId="418246D4" w14:textId="0CCE3E5A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  <w:r w:rsidRPr="00483C2D">
        <w:rPr>
          <w:rFonts w:cs="Calibri"/>
        </w:rPr>
        <w:t>Oświadczamy, że usługa ubezpieczenia zwolniona jest z podatku VAT zgodnie z art. 43 ust. 1 pkt 37 Ustawy z dnia 11 marca 2004 o podatku od towarów i usług (Dz.U. z 20</w:t>
      </w:r>
      <w:r w:rsidR="00483C2D">
        <w:rPr>
          <w:rFonts w:cs="Calibri"/>
        </w:rPr>
        <w:t>20</w:t>
      </w:r>
      <w:r w:rsidRPr="00483C2D">
        <w:rPr>
          <w:rFonts w:cs="Calibri"/>
        </w:rPr>
        <w:t xml:space="preserve"> r. poz. </w:t>
      </w:r>
      <w:r w:rsidR="00483C2D">
        <w:rPr>
          <w:rFonts w:cs="Calibri"/>
        </w:rPr>
        <w:t>106</w:t>
      </w:r>
      <w:r w:rsidRPr="00483C2D">
        <w:rPr>
          <w:rFonts w:cs="Calibri"/>
        </w:rPr>
        <w:t>).</w:t>
      </w:r>
    </w:p>
    <w:p w14:paraId="1D678784" w14:textId="77777777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  <w:r w:rsidRPr="00483C2D">
        <w:rPr>
          <w:rFonts w:cs="Calibri"/>
        </w:rPr>
        <w:t xml:space="preserve">Oświadczamy, że przyjmujemy wartości podane w SIWZ jako podstawę do ustalenia wysokości każdego odszkodowania bez odnoszenia ich do wartości nowej danego środka trwałego. </w:t>
      </w:r>
    </w:p>
    <w:p w14:paraId="0CA12726" w14:textId="77777777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</w:p>
    <w:p w14:paraId="02904A2C" w14:textId="5981A56F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  <w:r w:rsidRPr="00483C2D">
        <w:rPr>
          <w:rFonts w:cs="Calibri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</w:t>
      </w:r>
      <w:r w:rsidR="00483C2D">
        <w:rPr>
          <w:rFonts w:cs="Calibri"/>
        </w:rPr>
        <w:t>20</w:t>
      </w:r>
      <w:r w:rsidRPr="00483C2D">
        <w:rPr>
          <w:rFonts w:cs="Calibri"/>
        </w:rPr>
        <w:t xml:space="preserve"> r. poz.</w:t>
      </w:r>
      <w:r w:rsidR="00483C2D">
        <w:rPr>
          <w:rFonts w:cs="Calibri"/>
        </w:rPr>
        <w:t xml:space="preserve"> 895</w:t>
      </w:r>
      <w:r w:rsidRPr="00483C2D">
        <w:rPr>
          <w:rFonts w:cs="Calibri"/>
        </w:rPr>
        <w:t>).</w:t>
      </w:r>
    </w:p>
    <w:p w14:paraId="34137D40" w14:textId="6322E0C0" w:rsidR="00A27766" w:rsidRPr="00483C2D" w:rsidRDefault="00A27766" w:rsidP="00483C2D">
      <w:pPr>
        <w:pStyle w:val="Tekstpodstawowy"/>
        <w:tabs>
          <w:tab w:val="left" w:pos="82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0DCBE1F" w14:textId="77777777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  <w:r w:rsidRPr="00483C2D">
        <w:rPr>
          <w:rFonts w:cs="Calibri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473"/>
      </w:tblGrid>
      <w:tr w:rsidR="00A27766" w:rsidRPr="00483C2D" w14:paraId="0538B255" w14:textId="77777777" w:rsidTr="00483C2D">
        <w:tc>
          <w:tcPr>
            <w:tcW w:w="4435" w:type="dxa"/>
            <w:shd w:val="clear" w:color="auto" w:fill="auto"/>
          </w:tcPr>
          <w:p w14:paraId="2F765A3E" w14:textId="77777777" w:rsidR="00A27766" w:rsidRPr="00483C2D" w:rsidRDefault="00A27766" w:rsidP="00483C2D">
            <w:pPr>
              <w:spacing w:after="0" w:line="276" w:lineRule="auto"/>
              <w:ind w:left="-982"/>
              <w:jc w:val="center"/>
              <w:rPr>
                <w:rFonts w:cs="Calibri"/>
                <w:b/>
              </w:rPr>
            </w:pPr>
            <w:r w:rsidRPr="00483C2D">
              <w:rPr>
                <w:rFonts w:cs="Calibri"/>
                <w:b/>
              </w:rPr>
              <w:t>Ryzyko</w:t>
            </w:r>
          </w:p>
        </w:tc>
        <w:tc>
          <w:tcPr>
            <w:tcW w:w="4473" w:type="dxa"/>
            <w:shd w:val="clear" w:color="auto" w:fill="auto"/>
          </w:tcPr>
          <w:p w14:paraId="6A70D217" w14:textId="77777777" w:rsidR="00A27766" w:rsidRPr="00483C2D" w:rsidRDefault="00A27766" w:rsidP="00483C2D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83C2D">
              <w:rPr>
                <w:rFonts w:cs="Calibri"/>
                <w:b/>
              </w:rPr>
              <w:t>Warunki ubezpieczenia mające zastosowanie do danego ubezpieczenia</w:t>
            </w:r>
          </w:p>
        </w:tc>
      </w:tr>
      <w:tr w:rsidR="00A27766" w:rsidRPr="00483C2D" w14:paraId="7FBD2602" w14:textId="77777777" w:rsidTr="00483C2D">
        <w:tc>
          <w:tcPr>
            <w:tcW w:w="8908" w:type="dxa"/>
            <w:gridSpan w:val="2"/>
            <w:shd w:val="clear" w:color="auto" w:fill="auto"/>
          </w:tcPr>
          <w:p w14:paraId="6B1E2D4F" w14:textId="77777777" w:rsidR="00A27766" w:rsidRPr="00483C2D" w:rsidRDefault="00A27766" w:rsidP="00483C2D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83C2D">
              <w:rPr>
                <w:rFonts w:cs="Calibri"/>
                <w:b/>
              </w:rPr>
              <w:t>Część I zamówienia</w:t>
            </w:r>
          </w:p>
        </w:tc>
      </w:tr>
      <w:tr w:rsidR="00A27766" w:rsidRPr="00483C2D" w14:paraId="2CA0921C" w14:textId="77777777" w:rsidTr="00483C2D">
        <w:tc>
          <w:tcPr>
            <w:tcW w:w="4435" w:type="dxa"/>
            <w:shd w:val="clear" w:color="auto" w:fill="auto"/>
          </w:tcPr>
          <w:p w14:paraId="166813BD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>………………………</w:t>
            </w:r>
          </w:p>
        </w:tc>
        <w:tc>
          <w:tcPr>
            <w:tcW w:w="4473" w:type="dxa"/>
            <w:shd w:val="clear" w:color="auto" w:fill="auto"/>
          </w:tcPr>
          <w:p w14:paraId="31C9FAA0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>OWU …..</w:t>
            </w:r>
          </w:p>
        </w:tc>
      </w:tr>
      <w:tr w:rsidR="00A27766" w:rsidRPr="00483C2D" w14:paraId="2B8F6BB1" w14:textId="77777777" w:rsidTr="00483C2D">
        <w:tc>
          <w:tcPr>
            <w:tcW w:w="4435" w:type="dxa"/>
            <w:shd w:val="clear" w:color="auto" w:fill="auto"/>
          </w:tcPr>
          <w:p w14:paraId="271208AD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>………………………</w:t>
            </w:r>
          </w:p>
        </w:tc>
        <w:tc>
          <w:tcPr>
            <w:tcW w:w="4473" w:type="dxa"/>
            <w:shd w:val="clear" w:color="auto" w:fill="auto"/>
          </w:tcPr>
          <w:p w14:paraId="79E399C7" w14:textId="77777777" w:rsidR="00A27766" w:rsidRPr="00483C2D" w:rsidRDefault="00A27766" w:rsidP="00483C2D">
            <w:pPr>
              <w:spacing w:after="0" w:line="276" w:lineRule="auto"/>
              <w:rPr>
                <w:rFonts w:cs="Calibri"/>
              </w:rPr>
            </w:pPr>
            <w:r w:rsidRPr="00483C2D">
              <w:rPr>
                <w:rFonts w:cs="Calibri"/>
              </w:rPr>
              <w:t>OWU …..</w:t>
            </w:r>
          </w:p>
        </w:tc>
      </w:tr>
      <w:tr w:rsidR="00A27766" w:rsidRPr="00483C2D" w14:paraId="217A6E54" w14:textId="77777777" w:rsidTr="00483C2D">
        <w:tc>
          <w:tcPr>
            <w:tcW w:w="4435" w:type="dxa"/>
            <w:shd w:val="clear" w:color="auto" w:fill="auto"/>
          </w:tcPr>
          <w:p w14:paraId="38233DA4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>………………………</w:t>
            </w:r>
          </w:p>
        </w:tc>
        <w:tc>
          <w:tcPr>
            <w:tcW w:w="4473" w:type="dxa"/>
            <w:shd w:val="clear" w:color="auto" w:fill="auto"/>
          </w:tcPr>
          <w:p w14:paraId="3B009C56" w14:textId="77777777" w:rsidR="00A27766" w:rsidRPr="00483C2D" w:rsidRDefault="00A27766" w:rsidP="00483C2D">
            <w:pPr>
              <w:spacing w:after="0" w:line="276" w:lineRule="auto"/>
              <w:rPr>
                <w:rFonts w:cs="Calibri"/>
              </w:rPr>
            </w:pPr>
            <w:r w:rsidRPr="00483C2D">
              <w:rPr>
                <w:rFonts w:cs="Calibri"/>
              </w:rPr>
              <w:t>OWU …..</w:t>
            </w:r>
          </w:p>
        </w:tc>
      </w:tr>
      <w:tr w:rsidR="00A27766" w:rsidRPr="00483C2D" w14:paraId="757183B5" w14:textId="77777777" w:rsidTr="00483C2D">
        <w:tc>
          <w:tcPr>
            <w:tcW w:w="8908" w:type="dxa"/>
            <w:gridSpan w:val="2"/>
            <w:shd w:val="clear" w:color="auto" w:fill="auto"/>
          </w:tcPr>
          <w:p w14:paraId="70E7533F" w14:textId="77777777" w:rsidR="00A27766" w:rsidRPr="00483C2D" w:rsidRDefault="00A27766" w:rsidP="00483C2D">
            <w:pPr>
              <w:spacing w:after="0" w:line="276" w:lineRule="auto"/>
              <w:jc w:val="center"/>
              <w:rPr>
                <w:rFonts w:cs="Calibri"/>
              </w:rPr>
            </w:pPr>
            <w:r w:rsidRPr="00483C2D">
              <w:rPr>
                <w:rFonts w:cs="Calibri"/>
                <w:b/>
              </w:rPr>
              <w:t>Część II zamówienia</w:t>
            </w:r>
          </w:p>
        </w:tc>
      </w:tr>
      <w:tr w:rsidR="00A27766" w:rsidRPr="00483C2D" w14:paraId="3C603EA9" w14:textId="77777777" w:rsidTr="00483C2D">
        <w:tc>
          <w:tcPr>
            <w:tcW w:w="4435" w:type="dxa"/>
            <w:shd w:val="clear" w:color="auto" w:fill="auto"/>
          </w:tcPr>
          <w:p w14:paraId="1ED69F48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 xml:space="preserve">…………………….. </w:t>
            </w:r>
          </w:p>
        </w:tc>
        <w:tc>
          <w:tcPr>
            <w:tcW w:w="4473" w:type="dxa"/>
            <w:shd w:val="clear" w:color="auto" w:fill="auto"/>
          </w:tcPr>
          <w:p w14:paraId="2AA94F9F" w14:textId="77777777" w:rsidR="00A27766" w:rsidRPr="00483C2D" w:rsidRDefault="00A27766" w:rsidP="00483C2D">
            <w:pPr>
              <w:spacing w:after="0" w:line="276" w:lineRule="auto"/>
              <w:rPr>
                <w:rFonts w:cs="Calibri"/>
              </w:rPr>
            </w:pPr>
            <w:r w:rsidRPr="00483C2D">
              <w:rPr>
                <w:rFonts w:cs="Calibri"/>
              </w:rPr>
              <w:t>OWU …..</w:t>
            </w:r>
          </w:p>
        </w:tc>
      </w:tr>
      <w:tr w:rsidR="00A27766" w:rsidRPr="00483C2D" w14:paraId="506B82C1" w14:textId="77777777" w:rsidTr="00483C2D">
        <w:tc>
          <w:tcPr>
            <w:tcW w:w="4435" w:type="dxa"/>
            <w:shd w:val="clear" w:color="auto" w:fill="auto"/>
          </w:tcPr>
          <w:p w14:paraId="5350A033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>……………………..</w:t>
            </w:r>
          </w:p>
        </w:tc>
        <w:tc>
          <w:tcPr>
            <w:tcW w:w="4473" w:type="dxa"/>
            <w:shd w:val="clear" w:color="auto" w:fill="auto"/>
          </w:tcPr>
          <w:p w14:paraId="571EB751" w14:textId="77777777" w:rsidR="00A27766" w:rsidRPr="00483C2D" w:rsidRDefault="00A27766" w:rsidP="00483C2D">
            <w:pPr>
              <w:spacing w:after="0" w:line="276" w:lineRule="auto"/>
              <w:rPr>
                <w:rFonts w:cs="Calibri"/>
              </w:rPr>
            </w:pPr>
            <w:r w:rsidRPr="00483C2D">
              <w:rPr>
                <w:rFonts w:cs="Calibri"/>
              </w:rPr>
              <w:t>OWU …..</w:t>
            </w:r>
          </w:p>
        </w:tc>
      </w:tr>
      <w:tr w:rsidR="00A27766" w:rsidRPr="00483C2D" w14:paraId="2F3E16F5" w14:textId="77777777" w:rsidTr="00483C2D">
        <w:tc>
          <w:tcPr>
            <w:tcW w:w="8908" w:type="dxa"/>
            <w:gridSpan w:val="2"/>
            <w:shd w:val="clear" w:color="auto" w:fill="auto"/>
          </w:tcPr>
          <w:p w14:paraId="47840845" w14:textId="77777777" w:rsidR="00A27766" w:rsidRPr="00483C2D" w:rsidRDefault="00A27766" w:rsidP="00483C2D">
            <w:pPr>
              <w:spacing w:after="0" w:line="276" w:lineRule="auto"/>
              <w:jc w:val="center"/>
              <w:rPr>
                <w:rFonts w:cs="Calibri"/>
              </w:rPr>
            </w:pPr>
            <w:r w:rsidRPr="00483C2D">
              <w:rPr>
                <w:rFonts w:cs="Calibri"/>
                <w:b/>
              </w:rPr>
              <w:t>Część III zamówienia</w:t>
            </w:r>
          </w:p>
        </w:tc>
      </w:tr>
      <w:tr w:rsidR="00A27766" w:rsidRPr="00483C2D" w14:paraId="5750D2EF" w14:textId="77777777" w:rsidTr="00483C2D">
        <w:tc>
          <w:tcPr>
            <w:tcW w:w="4435" w:type="dxa"/>
            <w:shd w:val="clear" w:color="auto" w:fill="auto"/>
          </w:tcPr>
          <w:p w14:paraId="7C039150" w14:textId="77777777" w:rsidR="00A27766" w:rsidRPr="00483C2D" w:rsidRDefault="00A27766" w:rsidP="00483C2D">
            <w:pPr>
              <w:spacing w:after="0" w:line="276" w:lineRule="auto"/>
              <w:jc w:val="both"/>
              <w:rPr>
                <w:rFonts w:cs="Calibri"/>
              </w:rPr>
            </w:pPr>
            <w:r w:rsidRPr="00483C2D">
              <w:rPr>
                <w:rFonts w:cs="Calibri"/>
              </w:rPr>
              <w:t>……………………….</w:t>
            </w:r>
          </w:p>
        </w:tc>
        <w:tc>
          <w:tcPr>
            <w:tcW w:w="4473" w:type="dxa"/>
            <w:shd w:val="clear" w:color="auto" w:fill="auto"/>
          </w:tcPr>
          <w:p w14:paraId="2FEAA1E0" w14:textId="77777777" w:rsidR="00A27766" w:rsidRPr="00483C2D" w:rsidRDefault="00A27766" w:rsidP="00483C2D">
            <w:pPr>
              <w:spacing w:after="0" w:line="276" w:lineRule="auto"/>
              <w:rPr>
                <w:rFonts w:cs="Calibri"/>
              </w:rPr>
            </w:pPr>
            <w:r w:rsidRPr="00483C2D">
              <w:rPr>
                <w:rFonts w:cs="Calibri"/>
              </w:rPr>
              <w:t>OWU …..</w:t>
            </w:r>
          </w:p>
        </w:tc>
      </w:tr>
    </w:tbl>
    <w:p w14:paraId="4C152128" w14:textId="77777777" w:rsidR="00A27766" w:rsidRPr="000530BD" w:rsidRDefault="00A27766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F03685E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70C7C253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3A76E4D0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E34C05F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8C50149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8CF2243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D624EE3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F793F8B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7987929B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61103FB7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47692F9D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9547599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28304713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F236B3C" w14:textId="77777777" w:rsidR="00A82B2F" w:rsidRDefault="00B01D87"/>
    <w:sectPr w:rsidR="00A82B2F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3154" w14:textId="77777777" w:rsidR="00B01D87" w:rsidRDefault="00B01D87" w:rsidP="004E7BFC">
      <w:pPr>
        <w:spacing w:after="0" w:line="240" w:lineRule="auto"/>
      </w:pPr>
      <w:r>
        <w:separator/>
      </w:r>
    </w:p>
  </w:endnote>
  <w:endnote w:type="continuationSeparator" w:id="0">
    <w:p w14:paraId="46954275" w14:textId="77777777" w:rsidR="00B01D87" w:rsidRDefault="00B01D87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EAA1D" w14:textId="5DF94874" w:rsidR="00A27766" w:rsidRDefault="00A277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4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4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CC156" w14:textId="77777777" w:rsidR="00477B5D" w:rsidRPr="00CD70D1" w:rsidRDefault="00B01D87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2D9F" w14:textId="77777777" w:rsidR="00B01D87" w:rsidRDefault="00B01D87" w:rsidP="004E7BFC">
      <w:pPr>
        <w:spacing w:after="0" w:line="240" w:lineRule="auto"/>
      </w:pPr>
      <w:r>
        <w:separator/>
      </w:r>
    </w:p>
  </w:footnote>
  <w:footnote w:type="continuationSeparator" w:id="0">
    <w:p w14:paraId="0D336240" w14:textId="77777777" w:rsidR="00B01D87" w:rsidRDefault="00B01D87" w:rsidP="004E7BFC">
      <w:pPr>
        <w:spacing w:after="0" w:line="240" w:lineRule="auto"/>
      </w:pPr>
      <w:r>
        <w:continuationSeparator/>
      </w:r>
    </w:p>
  </w:footnote>
  <w:footnote w:id="1">
    <w:p w14:paraId="5074E023" w14:textId="77777777" w:rsidR="004E7BFC" w:rsidRPr="00A27766" w:rsidRDefault="004E7BFC" w:rsidP="004E7BFC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2">
    <w:p w14:paraId="4CC562BD" w14:textId="737AE1D3" w:rsidR="00A27766" w:rsidRPr="00A27766" w:rsidRDefault="00A27766" w:rsidP="00A27766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3">
    <w:p w14:paraId="2EC77FC0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367CA4D8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FE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2D6E" wp14:editId="05CEB6F9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999D7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8F2D6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57E999D7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664E120C" wp14:editId="5C173A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3BF3B6" wp14:editId="51013248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37700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0FD2D74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69A755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E959388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5F2D198" wp14:editId="3F5F921B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B498FF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FC"/>
    <w:rsid w:val="000701B9"/>
    <w:rsid w:val="00483C2D"/>
    <w:rsid w:val="004E1CB4"/>
    <w:rsid w:val="004E7BFC"/>
    <w:rsid w:val="006413D9"/>
    <w:rsid w:val="007B7E6F"/>
    <w:rsid w:val="008009B6"/>
    <w:rsid w:val="0086040D"/>
    <w:rsid w:val="008A3A7A"/>
    <w:rsid w:val="009452C2"/>
    <w:rsid w:val="00956229"/>
    <w:rsid w:val="00A27766"/>
    <w:rsid w:val="00AD40DD"/>
    <w:rsid w:val="00AF182E"/>
    <w:rsid w:val="00AF3D20"/>
    <w:rsid w:val="00B01D87"/>
    <w:rsid w:val="00B32912"/>
    <w:rsid w:val="00D01B51"/>
    <w:rsid w:val="00E34D12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BBAC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94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9452C2"/>
    <w:rPr>
      <w:rFonts w:ascii="Calibri" w:eastAsia="Times New Roman" w:hAnsi="Calibri" w:cs="Times New Roman"/>
    </w:rPr>
  </w:style>
  <w:style w:type="paragraph" w:styleId="Wcicienormalne">
    <w:name w:val="Normal Indent"/>
    <w:basedOn w:val="Normalny"/>
    <w:rsid w:val="00A27766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8029-9026-41B5-B26B-5FF304A8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Pracownik</cp:lastModifiedBy>
  <cp:revision>3</cp:revision>
  <dcterms:created xsi:type="dcterms:W3CDTF">2020-07-09T12:37:00Z</dcterms:created>
  <dcterms:modified xsi:type="dcterms:W3CDTF">2020-07-10T10:47:00Z</dcterms:modified>
</cp:coreProperties>
</file>