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FF" w:rsidRPr="00EB0C40" w:rsidRDefault="0074333D" w:rsidP="007A3EFF">
      <w:pPr>
        <w:jc w:val="center"/>
        <w:rPr>
          <w:b/>
          <w:sz w:val="36"/>
          <w:szCs w:val="36"/>
        </w:rPr>
      </w:pPr>
      <w:r>
        <w:t xml:space="preserve">  </w:t>
      </w:r>
      <w:r w:rsidR="007A3EFF" w:rsidRPr="00EB0C40">
        <w:rPr>
          <w:b/>
          <w:sz w:val="36"/>
          <w:szCs w:val="36"/>
        </w:rPr>
        <w:t>Rozstrzygnięcie przetargu</w:t>
      </w:r>
    </w:p>
    <w:p w:rsidR="00667CFD" w:rsidRDefault="00667CFD" w:rsidP="00667CFD"/>
    <w:p w:rsidR="007A3EFF" w:rsidRDefault="007A3EFF" w:rsidP="00667CFD"/>
    <w:p w:rsidR="00667CFD" w:rsidRDefault="00667CFD" w:rsidP="00667CFD">
      <w:pPr>
        <w:jc w:val="center"/>
        <w:rPr>
          <w:b/>
        </w:rPr>
      </w:pPr>
    </w:p>
    <w:p w:rsidR="00667CFD" w:rsidRDefault="00667CFD" w:rsidP="00360530">
      <w:pPr>
        <w:spacing w:line="360" w:lineRule="auto"/>
        <w:ind w:left="1440" w:hanging="1440"/>
      </w:pPr>
      <w:r>
        <w:rPr>
          <w:b/>
        </w:rPr>
        <w:t xml:space="preserve">Tytuł:     </w:t>
      </w:r>
      <w:r w:rsidR="00681279">
        <w:t xml:space="preserve"> </w:t>
      </w:r>
      <w:r w:rsidR="00360530">
        <w:t xml:space="preserve">       Pierwszy </w:t>
      </w:r>
      <w:r>
        <w:t xml:space="preserve">ustny przetarg publiczny nieograniczony na sprzedaż </w:t>
      </w:r>
      <w:r w:rsidR="000935BB">
        <w:t xml:space="preserve">działki </w:t>
      </w:r>
      <w:r w:rsidR="00681279">
        <w:t xml:space="preserve">niezabudowanej </w:t>
      </w:r>
      <w:r>
        <w:t>oznacz</w:t>
      </w:r>
      <w:r w:rsidR="00360530">
        <w:t>onej  numerem</w:t>
      </w:r>
      <w:r w:rsidR="00681279">
        <w:t xml:space="preserve"> </w:t>
      </w:r>
      <w:r w:rsidR="00DF13A4">
        <w:t xml:space="preserve">geodezyjnym </w:t>
      </w:r>
      <w:r w:rsidR="000935BB">
        <w:t>126/3</w:t>
      </w:r>
      <w:r w:rsidR="00360530">
        <w:br/>
      </w:r>
      <w:r w:rsidR="00681279">
        <w:t xml:space="preserve">o powierzchni </w:t>
      </w:r>
      <w:r w:rsidR="000935BB">
        <w:t>7900</w:t>
      </w:r>
      <w:r>
        <w:t xml:space="preserve"> m</w:t>
      </w:r>
      <w:r>
        <w:rPr>
          <w:vertAlign w:val="superscript"/>
        </w:rPr>
        <w:t>2</w:t>
      </w:r>
      <w:r>
        <w:t xml:space="preserve"> położonej</w:t>
      </w:r>
      <w:r w:rsidRPr="00BD7F80">
        <w:t xml:space="preserve"> </w:t>
      </w:r>
      <w:r>
        <w:t xml:space="preserve">w </w:t>
      </w:r>
      <w:r w:rsidR="000935BB">
        <w:t>obrębie Tłokowo gmina Jeziorany.</w:t>
      </w:r>
    </w:p>
    <w:p w:rsidR="00667CFD" w:rsidRDefault="00667CFD" w:rsidP="00667CFD">
      <w:pPr>
        <w:spacing w:line="360" w:lineRule="auto"/>
        <w:ind w:left="1440" w:hanging="1440"/>
        <w:rPr>
          <w:b/>
        </w:rPr>
      </w:pPr>
      <w:r>
        <w:rPr>
          <w:b/>
        </w:rPr>
        <w:t>Przetarg:</w:t>
      </w:r>
      <w:r>
        <w:rPr>
          <w:b/>
        </w:rPr>
        <w:tab/>
      </w:r>
      <w:r w:rsidR="000935BB">
        <w:t xml:space="preserve">Rozstrzygnięty </w:t>
      </w:r>
      <w:r>
        <w:t>.</w:t>
      </w:r>
    </w:p>
    <w:p w:rsidR="00667CFD" w:rsidRDefault="00667CFD" w:rsidP="00667CFD">
      <w:pPr>
        <w:spacing w:line="360" w:lineRule="auto"/>
        <w:ind w:left="1440" w:hanging="1440"/>
      </w:pPr>
      <w:r>
        <w:rPr>
          <w:b/>
        </w:rPr>
        <w:t>Data:</w:t>
      </w:r>
      <w:r>
        <w:rPr>
          <w:b/>
        </w:rPr>
        <w:tab/>
      </w:r>
      <w:r w:rsidR="000935BB">
        <w:t>24.04.2015</w:t>
      </w:r>
      <w:r>
        <w:t xml:space="preserve"> r.</w:t>
      </w:r>
    </w:p>
    <w:p w:rsidR="000935BB" w:rsidRDefault="00667CFD" w:rsidP="000935BB">
      <w:pPr>
        <w:spacing w:line="360" w:lineRule="auto"/>
      </w:pPr>
      <w:r>
        <w:rPr>
          <w:b/>
        </w:rPr>
        <w:t>Treść:</w:t>
      </w:r>
      <w:r>
        <w:rPr>
          <w:b/>
        </w:rPr>
        <w:tab/>
      </w:r>
      <w:r w:rsidR="000935BB">
        <w:rPr>
          <w:b/>
        </w:rPr>
        <w:tab/>
      </w:r>
      <w:r w:rsidR="000935BB">
        <w:t xml:space="preserve">Nieruchomość została nabyta za kwotę  </w:t>
      </w:r>
      <w:r w:rsidR="00C51FAB">
        <w:t>101.376,60 zł brutto.</w:t>
      </w:r>
    </w:p>
    <w:p w:rsidR="000935BB" w:rsidRDefault="00C51FAB" w:rsidP="00C51FAB">
      <w:pPr>
        <w:spacing w:line="360" w:lineRule="auto"/>
        <w:ind w:left="23" w:hanging="23"/>
      </w:pPr>
      <w:r>
        <w:t xml:space="preserve">Nabywcami  nieruchomości </w:t>
      </w:r>
      <w:r w:rsidR="000935BB">
        <w:t xml:space="preserve">zostali </w:t>
      </w:r>
      <w:r>
        <w:t>Państwo Monika i Radosław Zawadzcy oraz Państwo Tomasz i Janina Boradyn.</w:t>
      </w:r>
    </w:p>
    <w:p w:rsidR="00667CFD" w:rsidRDefault="00667CFD" w:rsidP="00667CFD">
      <w:pPr>
        <w:spacing w:line="360" w:lineRule="auto"/>
        <w:ind w:left="1440" w:hanging="1440"/>
      </w:pPr>
    </w:p>
    <w:p w:rsidR="00667CFD" w:rsidRDefault="00667CFD" w:rsidP="00667CFD"/>
    <w:p w:rsidR="00927FA1" w:rsidRDefault="00927FA1"/>
    <w:p w:rsidR="009011B9" w:rsidRDefault="009011B9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9011B9" w:rsidRDefault="009011B9"/>
    <w:sectPr w:rsidR="009011B9" w:rsidSect="007C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CFD"/>
    <w:rsid w:val="000133BF"/>
    <w:rsid w:val="000319C3"/>
    <w:rsid w:val="00082C8F"/>
    <w:rsid w:val="000935BB"/>
    <w:rsid w:val="001C315D"/>
    <w:rsid w:val="00214FF8"/>
    <w:rsid w:val="002330EB"/>
    <w:rsid w:val="00360530"/>
    <w:rsid w:val="003F5EF6"/>
    <w:rsid w:val="0040279B"/>
    <w:rsid w:val="004606DC"/>
    <w:rsid w:val="004C6ADB"/>
    <w:rsid w:val="00596DFF"/>
    <w:rsid w:val="00607C70"/>
    <w:rsid w:val="00667CFD"/>
    <w:rsid w:val="00681279"/>
    <w:rsid w:val="0074333D"/>
    <w:rsid w:val="00744091"/>
    <w:rsid w:val="007A3EFF"/>
    <w:rsid w:val="007C2EF8"/>
    <w:rsid w:val="00825806"/>
    <w:rsid w:val="009011B9"/>
    <w:rsid w:val="00927FA1"/>
    <w:rsid w:val="009F628D"/>
    <w:rsid w:val="00A121B2"/>
    <w:rsid w:val="00C51FAB"/>
    <w:rsid w:val="00D35724"/>
    <w:rsid w:val="00D40B71"/>
    <w:rsid w:val="00D8057E"/>
    <w:rsid w:val="00DA3688"/>
    <w:rsid w:val="00D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F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frackiewicz</cp:lastModifiedBy>
  <cp:revision>2</cp:revision>
  <cp:lastPrinted>2014-02-12T11:02:00Z</cp:lastPrinted>
  <dcterms:created xsi:type="dcterms:W3CDTF">2015-04-24T13:01:00Z</dcterms:created>
  <dcterms:modified xsi:type="dcterms:W3CDTF">2015-04-24T13:01:00Z</dcterms:modified>
</cp:coreProperties>
</file>